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BDE" w:rsidRPr="003F71DC" w:rsidRDefault="00932BDE" w:rsidP="00932BDE">
      <w:pPr>
        <w:pStyle w:val="NoSpacing"/>
        <w:jc w:val="center"/>
        <w:rPr>
          <w:b/>
          <w:sz w:val="28"/>
          <w:szCs w:val="28"/>
          <w:u w:val="single"/>
        </w:rPr>
      </w:pPr>
      <w:r w:rsidRPr="003F71DC">
        <w:rPr>
          <w:b/>
          <w:sz w:val="28"/>
          <w:szCs w:val="28"/>
          <w:u w:val="single"/>
        </w:rPr>
        <w:t xml:space="preserve">Who counts? </w:t>
      </w:r>
      <w:r>
        <w:rPr>
          <w:b/>
          <w:sz w:val="28"/>
          <w:szCs w:val="28"/>
          <w:u w:val="single"/>
        </w:rPr>
        <w:t xml:space="preserve">*Optional* </w:t>
      </w:r>
      <w:r w:rsidRPr="003F71DC">
        <w:rPr>
          <w:b/>
          <w:sz w:val="28"/>
          <w:szCs w:val="28"/>
          <w:u w:val="single"/>
        </w:rPr>
        <w:t xml:space="preserve">Activity number </w:t>
      </w:r>
      <w:r>
        <w:rPr>
          <w:b/>
          <w:sz w:val="28"/>
          <w:szCs w:val="28"/>
          <w:u w:val="single"/>
        </w:rPr>
        <w:t>4</w:t>
      </w:r>
      <w:r w:rsidRPr="003F71DC">
        <w:rPr>
          <w:b/>
          <w:sz w:val="28"/>
          <w:szCs w:val="28"/>
          <w:u w:val="single"/>
        </w:rPr>
        <w:t xml:space="preserve"> </w:t>
      </w:r>
      <w:r>
        <w:rPr>
          <w:b/>
          <w:sz w:val="28"/>
          <w:szCs w:val="28"/>
          <w:u w:val="single"/>
        </w:rPr>
        <w:t>– Original Quantitative Interpretation of the</w:t>
      </w:r>
      <w:r w:rsidRPr="003F71DC">
        <w:rPr>
          <w:b/>
          <w:sz w:val="28"/>
          <w:szCs w:val="28"/>
          <w:u w:val="single"/>
        </w:rPr>
        <w:t xml:space="preserve"> </w:t>
      </w:r>
      <w:r>
        <w:rPr>
          <w:b/>
          <w:sz w:val="28"/>
          <w:szCs w:val="28"/>
          <w:u w:val="single"/>
        </w:rPr>
        <w:t>US Latino/a Experience</w:t>
      </w:r>
    </w:p>
    <w:p w:rsidR="00932BDE" w:rsidRDefault="00932BDE" w:rsidP="00932BDE">
      <w:pPr>
        <w:pStyle w:val="NoSpacing"/>
        <w:rPr>
          <w:sz w:val="28"/>
          <w:szCs w:val="28"/>
        </w:rPr>
      </w:pPr>
    </w:p>
    <w:p w:rsidR="004F601D" w:rsidRPr="009820A2" w:rsidRDefault="004F601D" w:rsidP="004F601D">
      <w:pPr>
        <w:pStyle w:val="NoSpacing"/>
        <w:rPr>
          <w:b/>
          <w:sz w:val="28"/>
          <w:szCs w:val="28"/>
        </w:rPr>
      </w:pPr>
      <w:r>
        <w:rPr>
          <w:sz w:val="28"/>
          <w:szCs w:val="28"/>
        </w:rPr>
        <w:t>[</w:t>
      </w:r>
      <w:r>
        <w:rPr>
          <w:b/>
          <w:sz w:val="28"/>
          <w:szCs w:val="28"/>
        </w:rPr>
        <w:t>This is an English translation of the activity that will be presented and completed in Spanish</w:t>
      </w:r>
      <w:r>
        <w:rPr>
          <w:sz w:val="28"/>
          <w:szCs w:val="28"/>
        </w:rPr>
        <w:t>]</w:t>
      </w:r>
    </w:p>
    <w:p w:rsidR="004F601D" w:rsidRDefault="004F601D" w:rsidP="00932BDE">
      <w:pPr>
        <w:pStyle w:val="NoSpacing"/>
        <w:rPr>
          <w:sz w:val="28"/>
          <w:szCs w:val="28"/>
        </w:rPr>
      </w:pPr>
    </w:p>
    <w:p w:rsidR="00932BDE" w:rsidRDefault="00932BDE" w:rsidP="00932BDE">
      <w:pPr>
        <w:pStyle w:val="NoSpacing"/>
        <w:rPr>
          <w:sz w:val="28"/>
          <w:szCs w:val="28"/>
        </w:rPr>
      </w:pPr>
      <w:r>
        <w:rPr>
          <w:sz w:val="28"/>
          <w:szCs w:val="28"/>
        </w:rPr>
        <w:t xml:space="preserve">Learning Outcome - Students will have the option to choose to present original quantitative analysis of Latino/a phenomena in their research papers.  Examples of such projects might include an analysis of </w:t>
      </w:r>
      <w:proofErr w:type="spellStart"/>
      <w:r>
        <w:rPr>
          <w:sz w:val="28"/>
          <w:szCs w:val="28"/>
        </w:rPr>
        <w:t>Chicana</w:t>
      </w:r>
      <w:proofErr w:type="spellEnd"/>
      <w:r>
        <w:rPr>
          <w:sz w:val="28"/>
          <w:szCs w:val="28"/>
        </w:rPr>
        <w:t xml:space="preserve"> women’s narrative with available employment data; an analysis of the </w:t>
      </w:r>
      <w:proofErr w:type="spellStart"/>
      <w:r>
        <w:rPr>
          <w:sz w:val="28"/>
          <w:szCs w:val="28"/>
        </w:rPr>
        <w:t>narritivization</w:t>
      </w:r>
      <w:proofErr w:type="spellEnd"/>
      <w:r>
        <w:rPr>
          <w:sz w:val="28"/>
          <w:szCs w:val="28"/>
        </w:rPr>
        <w:t xml:space="preserve"> of educational experience with available educational data; or an analysis of </w:t>
      </w:r>
      <w:proofErr w:type="spellStart"/>
      <w:r>
        <w:rPr>
          <w:sz w:val="28"/>
          <w:szCs w:val="28"/>
        </w:rPr>
        <w:t>intracultural</w:t>
      </w:r>
      <w:proofErr w:type="spellEnd"/>
      <w:r>
        <w:rPr>
          <w:sz w:val="28"/>
          <w:szCs w:val="28"/>
        </w:rPr>
        <w:t xml:space="preserve"> difference with opinion poll data regarding US Latinos reactions to immigration.</w:t>
      </w:r>
    </w:p>
    <w:p w:rsidR="00932BDE" w:rsidRDefault="00932BDE" w:rsidP="00932BDE">
      <w:pPr>
        <w:pStyle w:val="NoSpacing"/>
        <w:rPr>
          <w:sz w:val="28"/>
          <w:szCs w:val="28"/>
        </w:rPr>
      </w:pPr>
    </w:p>
    <w:p w:rsidR="00932BDE" w:rsidRDefault="00932BDE" w:rsidP="00932BDE">
      <w:pPr>
        <w:pStyle w:val="NoSpacing"/>
        <w:rPr>
          <w:sz w:val="28"/>
          <w:szCs w:val="28"/>
        </w:rPr>
      </w:pPr>
      <w:r>
        <w:rPr>
          <w:sz w:val="28"/>
          <w:szCs w:val="28"/>
        </w:rPr>
        <w:t xml:space="preserve">Context – Students will be completing research papers as a component of this class, but they will be encouraged to address issues of social justice and culture that are of interest to them.  Final papers are due at final exam time. </w:t>
      </w:r>
    </w:p>
    <w:p w:rsidR="00932BDE" w:rsidRDefault="00932BDE" w:rsidP="00932BDE">
      <w:pPr>
        <w:pStyle w:val="NoSpacing"/>
        <w:rPr>
          <w:sz w:val="28"/>
          <w:szCs w:val="28"/>
        </w:rPr>
      </w:pPr>
    </w:p>
    <w:p w:rsidR="00932BDE" w:rsidRDefault="00932BDE" w:rsidP="00932BDE">
      <w:pPr>
        <w:pStyle w:val="NoSpacing"/>
        <w:rPr>
          <w:sz w:val="28"/>
          <w:szCs w:val="28"/>
        </w:rPr>
      </w:pPr>
      <w:r>
        <w:rPr>
          <w:sz w:val="28"/>
          <w:szCs w:val="28"/>
        </w:rPr>
        <w:t>Mathematical Reasoning Assignment - Students will research data that coincides with literary and / or cultural phenomena of their choosing.  Students will then decide how to best present the quantitative and qualitative analysis together.</w:t>
      </w:r>
    </w:p>
    <w:p w:rsidR="00932BDE" w:rsidRDefault="00932BDE" w:rsidP="00932BDE">
      <w:pPr>
        <w:pStyle w:val="NoSpacing"/>
        <w:rPr>
          <w:sz w:val="28"/>
          <w:szCs w:val="28"/>
        </w:rPr>
      </w:pPr>
    </w:p>
    <w:p w:rsidR="00932BDE" w:rsidRPr="00B56265" w:rsidRDefault="00932BDE" w:rsidP="00932BDE">
      <w:pPr>
        <w:pStyle w:val="NoSpacing"/>
        <w:rPr>
          <w:sz w:val="28"/>
          <w:szCs w:val="28"/>
        </w:rPr>
      </w:pPr>
      <w:r>
        <w:rPr>
          <w:sz w:val="28"/>
          <w:szCs w:val="28"/>
        </w:rPr>
        <w:t xml:space="preserve">Performance Indicators and Assessment – Students will need to write a well-balanced argument for their interpretation of cultural phenomena as well as incorporate corresponding quantitative data in their research papers.  Students should graph their statistical findings based on reliable sources and will be assessed with regards to how quantitative analysis supports sound cultural interpretation.  </w:t>
      </w:r>
    </w:p>
    <w:p w:rsidR="009A6D50" w:rsidRDefault="009A6D50"/>
    <w:sectPr w:rsidR="009A6D50" w:rsidSect="003F59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32BDE"/>
    <w:rsid w:val="00072005"/>
    <w:rsid w:val="004F601D"/>
    <w:rsid w:val="005A6FF9"/>
    <w:rsid w:val="00932BDE"/>
    <w:rsid w:val="009A6D50"/>
    <w:rsid w:val="00C766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BD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Company>Marquette University</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Marquette University</dc:creator>
  <cp:keywords/>
  <dc:description/>
  <cp:lastModifiedBy>kuehls</cp:lastModifiedBy>
  <cp:revision>2</cp:revision>
  <dcterms:created xsi:type="dcterms:W3CDTF">2008-08-29T20:13:00Z</dcterms:created>
  <dcterms:modified xsi:type="dcterms:W3CDTF">2008-08-29T20:13:00Z</dcterms:modified>
</cp:coreProperties>
</file>